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ED" w:rsidRDefault="00CE0DED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CE0DED" w:rsidRDefault="00CE0DED">
      <w:pPr>
        <w:pStyle w:val="newncpi"/>
        <w:ind w:firstLine="0"/>
        <w:jc w:val="center"/>
      </w:pPr>
      <w:r>
        <w:rPr>
          <w:rStyle w:val="datepr"/>
        </w:rPr>
        <w:t>25 июля 2016 г.</w:t>
      </w:r>
      <w:r>
        <w:rPr>
          <w:rStyle w:val="number"/>
        </w:rPr>
        <w:t xml:space="preserve"> № 289</w:t>
      </w:r>
    </w:p>
    <w:p w:rsidR="00CE0DED" w:rsidRDefault="00CE0DED">
      <w:pPr>
        <w:pStyle w:val="titlencpi"/>
      </w:pPr>
      <w:r>
        <w:t>О порядке формирования, финансирования, выполнения и оценки эффективности реализации государственных программ</w:t>
      </w:r>
    </w:p>
    <w:p w:rsidR="00CE0DED" w:rsidRDefault="00CE0DED">
      <w:pPr>
        <w:pStyle w:val="changei"/>
      </w:pPr>
      <w:r>
        <w:t>Изменения и дополнения:</w:t>
      </w:r>
    </w:p>
    <w:p w:rsidR="00CE0DED" w:rsidRDefault="00CE0DED">
      <w:pPr>
        <w:pStyle w:val="changeadd"/>
      </w:pPr>
      <w:r>
        <w:t>Указ Президента Республики Беларусь от 30 ноября 2016 г. № 433 (Национальный правовой Интернет-портал Республики Беларусь, 03.12.2016, 1/16755) &lt;P31600433&gt;;</w:t>
      </w:r>
    </w:p>
    <w:p w:rsidR="00CE0DED" w:rsidRDefault="00CE0DED">
      <w:pPr>
        <w:pStyle w:val="changeadd"/>
      </w:pPr>
      <w:r>
        <w:t>Указ Президента Республики Беларусь от 18 апреля 2019 г. № 151 (Национальный правовой Интернет-портал Республики Беларусь, 23.04.2019, 1/18308) &lt;P31900151&gt;</w:t>
      </w:r>
    </w:p>
    <w:p w:rsidR="00CE0DED" w:rsidRDefault="00CE0DED">
      <w:pPr>
        <w:pStyle w:val="newncpi"/>
      </w:pPr>
      <w:r>
        <w:t> </w:t>
      </w:r>
    </w:p>
    <w:p w:rsidR="00CE0DED" w:rsidRDefault="00CE0DED">
      <w:pPr>
        <w:pStyle w:val="preamble"/>
      </w:pPr>
      <w:r>
        <w:t xml:space="preserve">В целях совершенствования механизма формирования государственных программ и повышения эффективности их реализации </w:t>
      </w:r>
      <w:r>
        <w:rPr>
          <w:rStyle w:val="razr"/>
        </w:rPr>
        <w:t>постановля</w:t>
      </w:r>
      <w:r>
        <w:t>ю:</w:t>
      </w:r>
    </w:p>
    <w:p w:rsidR="00CE0DED" w:rsidRDefault="00CE0DED">
      <w:pPr>
        <w:pStyle w:val="point"/>
      </w:pPr>
      <w:r>
        <w:t>1. Утвердить прилагаемое Положение о порядке формирования, финансирования, выполнения и оценки эффективности реализации государственных программ.</w:t>
      </w:r>
    </w:p>
    <w:p w:rsidR="00CE0DED" w:rsidRDefault="00CE0DED">
      <w:pPr>
        <w:pStyle w:val="point"/>
      </w:pPr>
      <w:r>
        <w:t>2. Государственные органы, организации, подчиненные (подотчетные) Президенту Республики Беларусь или Совету Министров Республики Беларусь, государственные юридические лица, хозяйственные общества, в отношении которых Республика Беларусь либо административно-территориальная единица, обладая акциями (долями в уставных фондах), может определять решения, принимаемые этими хозяйственными обществами, вправе формировать и утверждать не предусматривающие финансирование за счет средств республиканского и (или) местных бюджетов, бюджетов государственных внебюджетных фондов и оказание государственной финансовой поддержки программы, в том числе отраслевые и (или) межотраслевые программы, программы информатизации, в порядке, ими определяемом, если иное не установлено Президентом Республики Беларусь или Советом Министров Республики Беларусь.</w:t>
      </w:r>
    </w:p>
    <w:p w:rsidR="00CE0DED" w:rsidRDefault="00CE0DED">
      <w:pPr>
        <w:pStyle w:val="point"/>
      </w:pPr>
      <w:r>
        <w:t>3. Совету Министров Республики Беларусь, облисполкомам и Минскому горисполкому в трехмесячный срок привести свои акты законодательства в соответствие с настоящим Указом и принять иные меры по его реализации.</w:t>
      </w:r>
    </w:p>
    <w:p w:rsidR="00CE0DED" w:rsidRDefault="00CE0DED">
      <w:pPr>
        <w:pStyle w:val="point"/>
      </w:pPr>
      <w:r>
        <w:t>4. Контроль за выполнением настоящего Указа возложить на Комитет государственного контроля.</w:t>
      </w:r>
    </w:p>
    <w:p w:rsidR="00CE0DED" w:rsidRDefault="00CE0DED">
      <w:pPr>
        <w:pStyle w:val="point"/>
      </w:pPr>
      <w:r>
        <w:t>5. Настоящий Указ вступает в силу после его официального опубликования.</w:t>
      </w:r>
    </w:p>
    <w:p w:rsidR="00CE0DED" w:rsidRDefault="00CE0DED">
      <w:pPr>
        <w:pStyle w:val="newncpi"/>
      </w:pPr>
      <w:r>
        <w:t> 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74"/>
      </w:tblGrid>
      <w:tr w:rsidR="00CE0DE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E0DED" w:rsidRDefault="00CE0DED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E0DED" w:rsidRDefault="00CE0DED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CE0DED" w:rsidRDefault="00CE0DED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CE0DE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DED" w:rsidRDefault="00CE0DED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DED" w:rsidRDefault="00CE0DED">
            <w:pPr>
              <w:pStyle w:val="capu1"/>
            </w:pPr>
            <w:r>
              <w:t>УТВЕРЖДЕНО</w:t>
            </w:r>
          </w:p>
          <w:p w:rsidR="00CE0DED" w:rsidRDefault="00CE0DED">
            <w:pPr>
              <w:pStyle w:val="cap1"/>
            </w:pPr>
            <w:r>
              <w:t>Указ Президента</w:t>
            </w:r>
            <w:r>
              <w:br/>
              <w:t>Республики Беларусь</w:t>
            </w:r>
            <w:r>
              <w:br/>
              <w:t>25.07.2016 № 289</w:t>
            </w:r>
          </w:p>
        </w:tc>
      </w:tr>
    </w:tbl>
    <w:p w:rsidR="00CE0DED" w:rsidRDefault="00CE0DED">
      <w:pPr>
        <w:pStyle w:val="titleu"/>
      </w:pPr>
      <w:r>
        <w:t>ПОЛОЖЕНИЕ</w:t>
      </w:r>
      <w:r>
        <w:br/>
        <w:t>о порядке формирования, финансирования, выполнения и оценки эффективности реализации государственных программ</w:t>
      </w:r>
    </w:p>
    <w:p w:rsidR="00CE0DED" w:rsidRDefault="00CE0DED">
      <w:pPr>
        <w:pStyle w:val="chapter"/>
      </w:pPr>
      <w:r>
        <w:t>ГЛАВА 1</w:t>
      </w:r>
      <w:r>
        <w:br/>
        <w:t>ОБЩИЕ ПОЛОЖЕНИЯ</w:t>
      </w:r>
    </w:p>
    <w:p w:rsidR="00CE0DED" w:rsidRDefault="00CE0DED">
      <w:pPr>
        <w:pStyle w:val="point"/>
      </w:pPr>
      <w:r>
        <w:lastRenderedPageBreak/>
        <w:t>1. Настоящим Положением определяется порядок формирования, финансирования, выполнения и оценки эффективности реализации государственных программ (далее, если не указано иное, – программы).</w:t>
      </w:r>
    </w:p>
    <w:p w:rsidR="00CE0DED" w:rsidRDefault="00CE0DED">
      <w:pPr>
        <w:pStyle w:val="point"/>
      </w:pPr>
      <w:r>
        <w:t>2. Действие настоящего Положения не распространяется на:</w:t>
      </w:r>
    </w:p>
    <w:p w:rsidR="00CE0DED" w:rsidRDefault="00CE0DED">
      <w:pPr>
        <w:pStyle w:val="newncpi"/>
      </w:pPr>
      <w:r>
        <w:t>порядок формирования, финансирования и выполнения научно-технических программ, государственных программ научных исследований, государственной программы инновационного развития, государственной инвестиционной программы, инвестиционных программ органов местного управления и самоуправления, государственной программы вооружения;</w:t>
      </w:r>
    </w:p>
    <w:p w:rsidR="00CE0DED" w:rsidRDefault="00CE0DED">
      <w:pPr>
        <w:pStyle w:val="newncpi"/>
      </w:pPr>
      <w:r>
        <w:t>процедуры конкурсных отборов исполнителей мероприятий программ (подпрограмм), если они объявлены, но не завершены до вступления в силу настоящего Положения.</w:t>
      </w:r>
    </w:p>
    <w:p w:rsidR="00CE0DED" w:rsidRDefault="00CE0DED">
      <w:pPr>
        <w:pStyle w:val="newncpi"/>
      </w:pPr>
      <w:r>
        <w:t>Проведение указанных в абзаце третьем части первой настоящего пункта конкурсных отборов осуществляется в соответствии с законодательством, действовавшим до вступления в силу настоящего Положения.</w:t>
      </w:r>
    </w:p>
    <w:p w:rsidR="00CE0DED" w:rsidRDefault="00CE0DED">
      <w:pPr>
        <w:pStyle w:val="newncpi"/>
      </w:pPr>
      <w:r>
        <w:t>Выполнение мероприятий путем реализации проектов государственно-частного партнерства осуществляется в порядке, установленном актами законодательства о государственно-частном партнерстве.</w:t>
      </w:r>
    </w:p>
    <w:p w:rsidR="00CE0DED" w:rsidRDefault="00CE0DED">
      <w:pPr>
        <w:pStyle w:val="point"/>
      </w:pPr>
      <w:r>
        <w:t>3. Для целей настоящего Положения применяются следующие термины и их определения:</w:t>
      </w:r>
    </w:p>
    <w:p w:rsidR="00CE0DED" w:rsidRDefault="00CE0DED">
      <w:pPr>
        <w:pStyle w:val="newncpi"/>
      </w:pPr>
      <w:r>
        <w:t>задача программы (подпрограммы) (далее – задача) – направление социально-экономического развития в рамках реализации программы (подпрограммы) в определенный период для обеспечения достижения цели (целей) программы;</w:t>
      </w:r>
    </w:p>
    <w:p w:rsidR="00CE0DED" w:rsidRDefault="00CE0DED">
      <w:pPr>
        <w:pStyle w:val="newncpi"/>
      </w:pPr>
      <w:r>
        <w:t>заказчик программы (подпрограммы) (далее – заказчик) – государственный орган, другая государственная организация, подчиненные (подотчетные) Президенту Республики Беларусь или Совету Министров Республики Беларусь, структурные подразделения государственных органов с правами юридического лица, территориальные органы государственных органов, иная организация, ответственные за достижение цели (целей) программы и выполнение ее задач и являющиеся распорядителями средств республиканского и (или) местных бюджетов, в том числе государственных целевых бюджетных фондов (далее – бюджетные средства), а также средств бюджетов государственных внебюджетных фондов;</w:t>
      </w:r>
    </w:p>
    <w:p w:rsidR="00CE0DED" w:rsidRDefault="00CE0DED">
      <w:pPr>
        <w:pStyle w:val="newncpi"/>
      </w:pPr>
      <w:r>
        <w:t>исполнитель мероприятия – юридическое лицо или индивидуальный предприниматель, осуществляющие реализацию мероприятия полностью или частично;</w:t>
      </w:r>
    </w:p>
    <w:p w:rsidR="00CE0DED" w:rsidRDefault="00CE0DED">
      <w:pPr>
        <w:pStyle w:val="newncpi"/>
      </w:pPr>
      <w:r>
        <w:t>комплекс мероприятий – элемент программы (подпрограммы), определяющий мероприятия, сроки их реализации, объемы и источники финансирования с разбивкой по задачам, заказчикам и годам реализации программы (подпрограммы);</w:t>
      </w:r>
    </w:p>
    <w:p w:rsidR="00CE0DED" w:rsidRDefault="00CE0DED">
      <w:pPr>
        <w:pStyle w:val="newncpi"/>
      </w:pPr>
      <w:r>
        <w:t>мероприятие – форма выполнения заказчиком задачи;</w:t>
      </w:r>
    </w:p>
    <w:p w:rsidR="00CE0DED" w:rsidRDefault="00CE0DED">
      <w:pPr>
        <w:pStyle w:val="newncpi"/>
      </w:pPr>
      <w:r>
        <w:t>мероприятие по научному обеспечению программы (подпрограммы) – форма выполнения научно-исследовательских, опытно-конструкторских и опытно-технологических работ, завершающихся созданием новой или усовершенствованной технологии, освоением производства новых видов продукции, оказанием новых видов услуг, принятием организационно-технических решений производственного, административного, коммерческого или иного характера;</w:t>
      </w:r>
    </w:p>
    <w:p w:rsidR="00CE0DED" w:rsidRDefault="00CE0DED">
      <w:pPr>
        <w:pStyle w:val="newncpi"/>
      </w:pPr>
      <w:r>
        <w:t>мониторинг реализации программы – элемент оценки эффективности реализации программы, представляющий собой непрерывный процесс отслеживания хода ее реализации;</w:t>
      </w:r>
    </w:p>
    <w:p w:rsidR="00CE0DED" w:rsidRDefault="00CE0DED">
      <w:pPr>
        <w:pStyle w:val="newncpi"/>
      </w:pPr>
      <w:r>
        <w:t xml:space="preserve">ответственный заказчик – один из заказчиков, являющийся государственным органом, подчиненным (подотчетным) Президенту Республики Беларусь или Совету Министров Республики Беларусь, определенный в перечне государственных программ, утверждаемом Советом Министров Республики Беларусь по согласованию с Президентом Республики </w:t>
      </w:r>
      <w:r>
        <w:lastRenderedPageBreak/>
        <w:t>Беларусь (далее – перечень программ), осуществляющий координацию деятельности заказчиков по выполнению программы и достижению цели (целей) программы;</w:t>
      </w:r>
    </w:p>
    <w:p w:rsidR="00CE0DED" w:rsidRDefault="00CE0DED">
      <w:pPr>
        <w:pStyle w:val="newncpi"/>
      </w:pPr>
      <w:r>
        <w:t>оценка эффективности хода выполнения и результатов реализации программы (подпрограммы) – сопоставление достигнутых и запланированных целевых показателей, сводных целевых показателей, а также фактических и запланированных затрат на реализацию программы (подпрограммы);</w:t>
      </w:r>
    </w:p>
    <w:p w:rsidR="00CE0DED" w:rsidRDefault="00CE0DED">
      <w:pPr>
        <w:pStyle w:val="newncpi"/>
      </w:pPr>
      <w:r>
        <w:t>подпрограмма – часть программы, направленная на решение социально-экономической задачи в рамках достижения цели (целей) программы;</w:t>
      </w:r>
    </w:p>
    <w:p w:rsidR="00CE0DED" w:rsidRDefault="00CE0DED">
      <w:pPr>
        <w:pStyle w:val="newncpi"/>
      </w:pPr>
      <w:r>
        <w:t>постоянная межведомственная комиссия по государственным программам (далее – комиссия) – постоянно действующий коллегиальный орган по формированию и внесению предложений об уточнении перечня программ, рассмотрению проектов программ, проектов нормативных правовых актов о внесении изменений и дополнений в программы, отчетов о реализации программ. Порядок работы комиссии и ее состав утверждаются Советом Министров Республики Беларусь;</w:t>
      </w:r>
    </w:p>
    <w:p w:rsidR="00CE0DED" w:rsidRDefault="00CE0DED">
      <w:pPr>
        <w:pStyle w:val="newncpi"/>
      </w:pPr>
      <w:r>
        <w:t>сводный целевой показатель – величина, характеризующая достижение цели (целей) программы в соответствующем финансовом году;</w:t>
      </w:r>
    </w:p>
    <w:p w:rsidR="00CE0DED" w:rsidRDefault="00CE0DED">
      <w:pPr>
        <w:pStyle w:val="newncpi"/>
      </w:pPr>
      <w:r>
        <w:t>целевой показатель – величина, характеризующая выполнение задачи заказчиками и исполнителями мероприятий в соответствующем финансовом году;</w:t>
      </w:r>
    </w:p>
    <w:p w:rsidR="00CE0DED" w:rsidRDefault="00CE0DED">
      <w:pPr>
        <w:pStyle w:val="newncpi"/>
      </w:pPr>
      <w:r>
        <w:t>цель (цели) программы – экономический, и (или) социальный, и (или) экологический, и (или) иной значимый для развития Республики Беларусь результат выполнения программы.</w:t>
      </w:r>
    </w:p>
    <w:p w:rsidR="00CE0DED" w:rsidRDefault="00CE0DED">
      <w:pPr>
        <w:pStyle w:val="point"/>
      </w:pPr>
      <w:r>
        <w:t>4. При формировании и реализации программ защита сведений, составляющих государственные секреты или относящихся к иным видам информации, распространение и (или) предоставление которой ограничено законодательными актами Республики Беларусь, осуществляется в порядке, установленном законодательством. Указанные сведения (при их частичном наличии в программе) приводятся в отдельных приложениях к программе.</w:t>
      </w:r>
    </w:p>
    <w:p w:rsidR="00CE0DED" w:rsidRDefault="00CE0DED">
      <w:pPr>
        <w:pStyle w:val="chapter"/>
      </w:pPr>
      <w:r>
        <w:t>ГЛАВА 2</w:t>
      </w:r>
      <w:r>
        <w:br/>
        <w:t>ФУНКЦИИ ОТВЕТСТВЕННОГО ЗАКАЗЧИКА И ЗАКАЗЧИКОВ</w:t>
      </w:r>
    </w:p>
    <w:p w:rsidR="00CE0DED" w:rsidRDefault="00CE0DED">
      <w:pPr>
        <w:pStyle w:val="point"/>
      </w:pPr>
      <w:r>
        <w:t>5. Ответственный заказчик:</w:t>
      </w:r>
    </w:p>
    <w:p w:rsidR="00CE0DED" w:rsidRDefault="00CE0DED">
      <w:pPr>
        <w:pStyle w:val="newncpi"/>
      </w:pPr>
      <w:r>
        <w:t>создает межведомственную рабочую группу по формированию и выполнению программы (далее – межведомственная рабочая группа) и утверждает положение о ней;</w:t>
      </w:r>
    </w:p>
    <w:p w:rsidR="00CE0DED" w:rsidRDefault="00CE0DED">
      <w:pPr>
        <w:pStyle w:val="newncpi"/>
      </w:pPr>
      <w:r>
        <w:t>утверждает порядок проведения конкурсов по выбору исполнителей мероприятий в соответствии с пунктом 18 настоящего Положения;</w:t>
      </w:r>
    </w:p>
    <w:p w:rsidR="00CE0DED" w:rsidRDefault="00CE0DED">
      <w:pPr>
        <w:pStyle w:val="newncpi"/>
      </w:pPr>
      <w:r>
        <w:t>осуществляет подготовку проекта программы;</w:t>
      </w:r>
    </w:p>
    <w:p w:rsidR="00CE0DED" w:rsidRDefault="00CE0DED">
      <w:pPr>
        <w:pStyle w:val="newncpi"/>
      </w:pPr>
      <w:r>
        <w:t>обеспечивает согласованность действий заказчиков при подготовке, согласовании проекта программы и выполнении программы;</w:t>
      </w:r>
    </w:p>
    <w:p w:rsidR="00CE0DED" w:rsidRDefault="00CE0DED">
      <w:pPr>
        <w:pStyle w:val="newncpi"/>
      </w:pPr>
      <w:r>
        <w:t>вносит в установленном законодательством порядке в Совет Министров Республики Беларусь предложения об оптимизации объемов финансирования программы, перераспределении бюджетных средств между заказчиками на основании решения, принятого межведомственной рабочей группой;</w:t>
      </w:r>
    </w:p>
    <w:p w:rsidR="00CE0DED" w:rsidRDefault="00CE0DED">
      <w:pPr>
        <w:pStyle w:val="newncpi"/>
      </w:pPr>
      <w:r>
        <w:t>формирует годовой отчет о выполнении программы и итоговый отчет о результатах ее реализации;</w:t>
      </w:r>
    </w:p>
    <w:p w:rsidR="00CE0DED" w:rsidRDefault="00CE0DED">
      <w:pPr>
        <w:pStyle w:val="newncpi"/>
      </w:pPr>
      <w:r>
        <w:t>осуществляет мониторинг реализации программы;</w:t>
      </w:r>
    </w:p>
    <w:p w:rsidR="00CE0DED" w:rsidRDefault="00CE0DED">
      <w:pPr>
        <w:pStyle w:val="newncpi"/>
      </w:pPr>
      <w:r>
        <w:t>на основании предложений заказчиков, вносимых в соответствии с абзацем десятым части первой пункта 6 настоящего Положения, вносит в Совет Министров Республики Беларусь проект нормативного правового акта о корректировке мероприятий либо прекращении их выполнения;</w:t>
      </w:r>
    </w:p>
    <w:p w:rsidR="00CE0DED" w:rsidRDefault="00CE0DED">
      <w:pPr>
        <w:pStyle w:val="newncpi"/>
      </w:pPr>
      <w:r>
        <w:t>осуществляет иные функции, в том числе функции заказчика, в соответствии с настоящим Положением.</w:t>
      </w:r>
    </w:p>
    <w:p w:rsidR="00CE0DED" w:rsidRDefault="00CE0DED">
      <w:pPr>
        <w:pStyle w:val="newncpi"/>
      </w:pPr>
      <w:r>
        <w:lastRenderedPageBreak/>
        <w:t>Ответственный заказчик несет ответственность за достижение цели (целей) программы (за исключением случаев, когда недостижение цели (целей) программы вызвано рисками, указанными в программе и не относящимися к деятельности заказчиков).</w:t>
      </w:r>
    </w:p>
    <w:p w:rsidR="00CE0DED" w:rsidRDefault="00CE0DED">
      <w:pPr>
        <w:pStyle w:val="point"/>
      </w:pPr>
      <w:r>
        <w:t>6. Заказчики:</w:t>
      </w:r>
    </w:p>
    <w:p w:rsidR="00CE0DED" w:rsidRDefault="00CE0DED">
      <w:pPr>
        <w:pStyle w:val="newncpi"/>
      </w:pPr>
      <w:r>
        <w:t>участвуют в формировании программы;</w:t>
      </w:r>
    </w:p>
    <w:p w:rsidR="00CE0DED" w:rsidRDefault="00CE0DED">
      <w:pPr>
        <w:pStyle w:val="newncpi"/>
      </w:pPr>
      <w:r>
        <w:t>осуществляют распределение бюджетных средств между исполнителями мероприятий, являющимися организациями, подчиненными заказчику, а также определяют иных исполнителей мероприятий, финансируемых за счет бюджетных средств, в соответствии с пунктами 18 и 19 настоящего Положения;</w:t>
      </w:r>
    </w:p>
    <w:p w:rsidR="00CE0DED" w:rsidRDefault="00CE0DED">
      <w:pPr>
        <w:pStyle w:val="newncpi"/>
      </w:pPr>
      <w:r>
        <w:t>выдают юридическим лицам и индивидуальным предпринимателям (далее – субъекты хозяйствования) заключения о том, что инвестиционный проект соответствует цели (целям) и задачам программы (подпрограммы), его реализация обеспечит повышение прибыльности производимых товаров (работ, услуг) и снижение их себестоимости и он может реализовываться с государственной финансовой поддержкой для реализации инвестиционных проектов, обеспечивающих повышение прибыльности производимых товаров (работ, услуг) и снижение их себестоимости (далее – государственная финансовая поддержка), в виде предоставления открытым акционерным обществом «Банк развития Республики Беларусь» (далее – Банк развития) кредитов;</w:t>
      </w:r>
    </w:p>
    <w:p w:rsidR="00CE0DED" w:rsidRDefault="00CE0DED">
      <w:pPr>
        <w:pStyle w:val="newncpi"/>
      </w:pPr>
      <w:r>
        <w:t>координируют деятельность исполнителей мероприятий;</w:t>
      </w:r>
    </w:p>
    <w:p w:rsidR="00CE0DED" w:rsidRDefault="00CE0DED">
      <w:pPr>
        <w:pStyle w:val="newncpi"/>
      </w:pPr>
      <w:r>
        <w:t>определяют исполнителям мероприятий, являющимся организациями, подчиненными заказчику, значения показателей их деятельности, направленной на достижение целевых показателей;</w:t>
      </w:r>
    </w:p>
    <w:p w:rsidR="00CE0DED" w:rsidRDefault="00CE0DED">
      <w:pPr>
        <w:pStyle w:val="newncpi"/>
      </w:pPr>
      <w:r>
        <w:t>предусматривают в договорах с исполнителями мероприятий, являющимися организациями, подчиненными заказчику, меры ответственности за невыполнение показателей их деятельности, направленной на достижение целевых показателей (при недостижении названных показателей, не обусловленном рисками, указанными в программе), а также меры ответственности за несвоевременную и некачественную реализацию мероприятий;</w:t>
      </w:r>
    </w:p>
    <w:p w:rsidR="00CE0DED" w:rsidRDefault="00CE0DED">
      <w:pPr>
        <w:pStyle w:val="newncpi"/>
      </w:pPr>
      <w:r>
        <w:t>предусматривают в трудовых договорах (контрактах) с руководителями организаций, подчиненных заказчику, являющихся исполнителями мероприятий, меры ответственности за невыполнение показателей их деятельности, направленной на достижение целевых показателей;</w:t>
      </w:r>
    </w:p>
    <w:p w:rsidR="00CE0DED" w:rsidRDefault="00CE0DED">
      <w:pPr>
        <w:pStyle w:val="newncpi"/>
      </w:pPr>
      <w:r>
        <w:t>организуют в пределах компетенции формирование и представление ответственному заказчику годового отчета о выполнении программы (подпрограммы) и итогового отчета о результатах ее реализации;</w:t>
      </w:r>
    </w:p>
    <w:p w:rsidR="00CE0DED" w:rsidRDefault="00CE0DED">
      <w:pPr>
        <w:pStyle w:val="newncpi"/>
      </w:pPr>
      <w:r>
        <w:t>осуществляют в пределах компетенции в течение года мониторинг выполнения мероприятий и в случае невыполнения задач и целевых показателей по итогу текущего года вносят ответственному заказчику предложения о корректировке мероприятий либо прекращении их выполнения;</w:t>
      </w:r>
    </w:p>
    <w:p w:rsidR="00CE0DED" w:rsidRDefault="00CE0DED">
      <w:pPr>
        <w:pStyle w:val="newncpi"/>
      </w:pPr>
      <w:r>
        <w:t>при необходимости вносят межведомственной рабочей группе предложения об оптимизации объемов финансирования программы, перераспределении бюджетных средств между заказчиками.</w:t>
      </w:r>
    </w:p>
    <w:p w:rsidR="00CE0DED" w:rsidRDefault="00CE0DED">
      <w:pPr>
        <w:pStyle w:val="newncpi"/>
      </w:pPr>
      <w:r>
        <w:t>Заказчики несут ответственность за обоснованность целевых показателей и их достижение (за исключением случаев, когда недостижение целевых показателей вызвано рисками, указанными в программе и не относящимися к деятельности заказчиков).</w:t>
      </w:r>
    </w:p>
    <w:p w:rsidR="00CE0DED" w:rsidRDefault="00CE0DED">
      <w:pPr>
        <w:pStyle w:val="chapter"/>
      </w:pPr>
      <w:r>
        <w:t>ГЛАВА 3</w:t>
      </w:r>
      <w:r>
        <w:br/>
        <w:t>ФОРМИРОВАНИЕ ПРОГРАММЫ</w:t>
      </w:r>
    </w:p>
    <w:p w:rsidR="00CE0DED" w:rsidRDefault="00CE0DED">
      <w:pPr>
        <w:pStyle w:val="point"/>
      </w:pPr>
      <w:r>
        <w:t>7. Формирование проекта программы осуществляется не позднее чем за месяц до принятия закона о республиканском бюджете на очередной финансовый год в соответствии с перечнем программ. Перечень программ размещается Министерством экономики на его официальном сайте в глобальной компьютерной сети Интернет.</w:t>
      </w:r>
    </w:p>
    <w:p w:rsidR="00CE0DED" w:rsidRDefault="00CE0DED">
      <w:pPr>
        <w:pStyle w:val="newncpi"/>
      </w:pPr>
      <w:r>
        <w:lastRenderedPageBreak/>
        <w:t>Программа формируется, как правило, сроком на пять лет.</w:t>
      </w:r>
    </w:p>
    <w:p w:rsidR="00CE0DED" w:rsidRDefault="00CE0DED">
      <w:pPr>
        <w:pStyle w:val="newncpi"/>
      </w:pPr>
      <w:r>
        <w:t>В состав межведомственной рабочей группы входят представители заказчиков и при необходимости Министерства экономики, Министерства финансов, Банка развития, иных заинтересованных государственных органов и организаций.</w:t>
      </w:r>
    </w:p>
    <w:p w:rsidR="00CE0DED" w:rsidRDefault="00CE0DED">
      <w:pPr>
        <w:pStyle w:val="newncpi"/>
      </w:pPr>
      <w:r>
        <w:t>В отношении нескольких программ, сходных по составу заказчиков, может создаваться одна межведомственная рабочая группа.</w:t>
      </w:r>
    </w:p>
    <w:p w:rsidR="00CE0DED" w:rsidRDefault="00CE0DED">
      <w:pPr>
        <w:pStyle w:val="newncpi"/>
      </w:pPr>
      <w:r>
        <w:t>Для формирования программы, предусматривающей финансирование за счет средств местных бюджетов, в состав межведомственной рабочей группы кроме представителей государственных органов и организаций, указанных в части третьей настоящего пункта, включаются представители местных Советов депутатов и (или) соответствующих местных исполнительных и распорядительных органов.</w:t>
      </w:r>
    </w:p>
    <w:p w:rsidR="00CE0DED" w:rsidRDefault="00CE0DED">
      <w:pPr>
        <w:pStyle w:val="point"/>
      </w:pPr>
      <w:r>
        <w:t>8. Государственные органы формируют программы информатизации в соответствии с перечнем мероприятий в сфере информатизации, утверждаемым Министерством связи и информатизации по согласованию с помощником Президента Республики Беларусь – начальником главного идеологического управления Администрации Президента Республики Беларусь.</w:t>
      </w:r>
    </w:p>
    <w:p w:rsidR="00CE0DED" w:rsidRDefault="00CE0DED">
      <w:pPr>
        <w:pStyle w:val="point"/>
      </w:pPr>
      <w:r>
        <w:t>9. Проект программы, содержащей подпрограммы, включает:</w:t>
      </w:r>
    </w:p>
    <w:p w:rsidR="00CE0DED" w:rsidRDefault="00CE0DED">
      <w:pPr>
        <w:pStyle w:val="underpoint"/>
      </w:pPr>
      <w:r>
        <w:t>9.1. указание на приоритет (приоритеты) и цель (цели) государственной политики в сфере социально-экономического развития, на достижение которых направлена программа;</w:t>
      </w:r>
    </w:p>
    <w:p w:rsidR="00CE0DED" w:rsidRDefault="00CE0DED">
      <w:pPr>
        <w:pStyle w:val="underpoint"/>
      </w:pPr>
      <w:r>
        <w:t>9.2. цель (цели) программы и сводные целевые показатели, установленные в соответствии с требованиями пункта 12 настоящего Положения;</w:t>
      </w:r>
    </w:p>
    <w:p w:rsidR="00CE0DED" w:rsidRDefault="00CE0DED">
      <w:pPr>
        <w:pStyle w:val="underpoint"/>
      </w:pPr>
      <w:r>
        <w:t>9.3. наименование ответственного заказчика;</w:t>
      </w:r>
    </w:p>
    <w:p w:rsidR="00CE0DED" w:rsidRDefault="00CE0DED">
      <w:pPr>
        <w:pStyle w:val="underpoint"/>
      </w:pPr>
      <w:r>
        <w:t>9.4. наименования заказчиков;</w:t>
      </w:r>
    </w:p>
    <w:p w:rsidR="00CE0DED" w:rsidRDefault="00CE0DED">
      <w:pPr>
        <w:pStyle w:val="underpoint"/>
      </w:pPr>
      <w:r>
        <w:t>9.5. общую характеристику подпрограмм, в том числе:</w:t>
      </w:r>
    </w:p>
    <w:p w:rsidR="00CE0DED" w:rsidRDefault="00CE0DED">
      <w:pPr>
        <w:pStyle w:val="newncpi"/>
      </w:pPr>
      <w:r>
        <w:t>текущее состояние и прогноз развития соответствующей сферы планирования;</w:t>
      </w:r>
    </w:p>
    <w:p w:rsidR="00CE0DED" w:rsidRDefault="00CE0DED">
      <w:pPr>
        <w:pStyle w:val="newncpi"/>
      </w:pPr>
      <w:r>
        <w:t>задачи;</w:t>
      </w:r>
    </w:p>
    <w:p w:rsidR="00CE0DED" w:rsidRDefault="00CE0DED">
      <w:pPr>
        <w:pStyle w:val="newncpi"/>
      </w:pPr>
      <w:r>
        <w:t>целевые показатели, установленные в соответствии с требованиями пункта 12 настоящего Положения;</w:t>
      </w:r>
    </w:p>
    <w:p w:rsidR="00CE0DED" w:rsidRDefault="00CE0DED">
      <w:pPr>
        <w:pStyle w:val="newncpi"/>
      </w:pPr>
      <w:r>
        <w:t>комплекс мероприятий по задачам с указанием заказчиков, объемов и источников финансирования, сроков их реализации, включая:</w:t>
      </w:r>
    </w:p>
    <w:p w:rsidR="00CE0DED" w:rsidRDefault="00CE0DED">
      <w:pPr>
        <w:pStyle w:val="newncpi"/>
      </w:pPr>
      <w:r>
        <w:t>перечень мероприятий, реализация которых планируется заказчиками с использованием государственной финансовой поддержки в виде предоставления Банком развития кредитов (далее – государственная финансовая поддержка в виде кредитов);</w:t>
      </w:r>
    </w:p>
    <w:p w:rsidR="00CE0DED" w:rsidRDefault="00CE0DED">
      <w:pPr>
        <w:pStyle w:val="newncpi"/>
      </w:pPr>
      <w:r>
        <w:t>перечень мероприятий, реализация которых планируется заказчиками с использованием государственной финансовой поддержки в виде возмещения за счет средств республиканского и (или) местных бюджетов части расходов на приобретение технологического оборудования и запасных частей (далее – государственная финансовая поддержка в виде возмещения расходов);</w:t>
      </w:r>
    </w:p>
    <w:p w:rsidR="00CE0DED" w:rsidRDefault="00CE0DED">
      <w:pPr>
        <w:pStyle w:val="newncpi"/>
      </w:pPr>
      <w:r>
        <w:t>при необходимости перечень мероприятий по научному обеспечению программы, состав работ по которым ежегодно утверждается Государственным комитетом по науке и технологиям по установленным им формам;</w:t>
      </w:r>
    </w:p>
    <w:p w:rsidR="00CE0DED" w:rsidRDefault="00CE0DED">
      <w:pPr>
        <w:pStyle w:val="underpoint"/>
      </w:pPr>
      <w:r>
        <w:t>9.6. информацию о возможных рисках при выполнении программы, в том числе рисках невыполнения целевых показателей и сводных целевых показателей, механизмы управления рисками;</w:t>
      </w:r>
    </w:p>
    <w:p w:rsidR="00CE0DED" w:rsidRDefault="00CE0DED">
      <w:pPr>
        <w:pStyle w:val="underpoint"/>
      </w:pPr>
      <w:r>
        <w:t>9.7. методику оценки эффективности реализации программы.</w:t>
      </w:r>
    </w:p>
    <w:p w:rsidR="00CE0DED" w:rsidRDefault="00CE0DED">
      <w:pPr>
        <w:pStyle w:val="point"/>
      </w:pPr>
      <w:r>
        <w:t>10. Проект программы, не содержащей подпрограмм, включает сведения, указанные в подпунктах 9.1–9.4, 9.6 и 9.7 пункта 9 настоящего Положения, а также:</w:t>
      </w:r>
    </w:p>
    <w:p w:rsidR="00CE0DED" w:rsidRDefault="00CE0DED">
      <w:pPr>
        <w:pStyle w:val="underpoint"/>
      </w:pPr>
      <w:r>
        <w:t>10.1. характеристику текущего состояния и прогноз развития соответствующей сферы планирования;</w:t>
      </w:r>
    </w:p>
    <w:p w:rsidR="00CE0DED" w:rsidRDefault="00CE0DED">
      <w:pPr>
        <w:pStyle w:val="underpoint"/>
      </w:pPr>
      <w:r>
        <w:t>10.2. задачи;</w:t>
      </w:r>
    </w:p>
    <w:p w:rsidR="00CE0DED" w:rsidRDefault="00CE0DED">
      <w:pPr>
        <w:pStyle w:val="underpoint"/>
      </w:pPr>
      <w:r>
        <w:t>10.3. целевые показатели, установленные в соответствии с требованиями пункта 12 настоящего Положения, по задачам;</w:t>
      </w:r>
    </w:p>
    <w:p w:rsidR="00CE0DED" w:rsidRDefault="00CE0DED">
      <w:pPr>
        <w:pStyle w:val="underpoint"/>
      </w:pPr>
      <w:r>
        <w:lastRenderedPageBreak/>
        <w:t>10.4. комплекс мероприятий по задачам с указанием заказчиков, объемов и источников финансирования, сроков выполнения, включая:</w:t>
      </w:r>
    </w:p>
    <w:p w:rsidR="00CE0DED" w:rsidRDefault="00CE0DED">
      <w:pPr>
        <w:pStyle w:val="newncpi"/>
      </w:pPr>
      <w:r>
        <w:t>перечень мероприятий, реализация которых планируется заказчиками с использованием государственной финансовой поддержки в виде кредитов;</w:t>
      </w:r>
    </w:p>
    <w:p w:rsidR="00CE0DED" w:rsidRDefault="00CE0DED">
      <w:pPr>
        <w:pStyle w:val="newncpi"/>
      </w:pPr>
      <w:r>
        <w:t>перечень мероприятий, реализация которых планируется заказчиками с использованием государственной финансовой поддержки в виде возмещения расходов;</w:t>
      </w:r>
    </w:p>
    <w:p w:rsidR="00CE0DED" w:rsidRDefault="00CE0DED">
      <w:pPr>
        <w:pStyle w:val="newncpi"/>
      </w:pPr>
      <w:r>
        <w:t>при необходимости перечень мероприятий по научному обеспечению программы, состав работ по которым ежегодно утверждается Государственным комитетом по науке и технологиям по установленным им формам.</w:t>
      </w:r>
    </w:p>
    <w:p w:rsidR="00CE0DED" w:rsidRDefault="00CE0DED">
      <w:pPr>
        <w:pStyle w:val="point"/>
      </w:pPr>
      <w:r>
        <w:t>11. Требования к структуре программы определяются Министерством экономики.</w:t>
      </w:r>
    </w:p>
    <w:p w:rsidR="00CE0DED" w:rsidRDefault="00CE0DED">
      <w:pPr>
        <w:pStyle w:val="point"/>
      </w:pPr>
      <w:r>
        <w:t>12. Значения целевых показателей по задачам и сводных целевых показателей программы устанавливаются на основе расчета, который производится одним из следующих способов:</w:t>
      </w:r>
    </w:p>
    <w:p w:rsidR="00CE0DED" w:rsidRDefault="00CE0DED">
      <w:pPr>
        <w:pStyle w:val="newncpi"/>
      </w:pPr>
      <w:r>
        <w:t>по методике, разработанной ответственным заказчиком совместно с заказчиками с учетом документов, принятых международными организациями;</w:t>
      </w:r>
    </w:p>
    <w:p w:rsidR="00CE0DED" w:rsidRDefault="00CE0DED">
      <w:pPr>
        <w:pStyle w:val="newncpi"/>
      </w:pPr>
      <w:r>
        <w:t>по данным государственных статистических наблюдений;</w:t>
      </w:r>
    </w:p>
    <w:p w:rsidR="00CE0DED" w:rsidRDefault="00CE0DED">
      <w:pPr>
        <w:pStyle w:val="newncpi"/>
      </w:pPr>
      <w:r>
        <w:t>по методике, одобренной межведомственной рабочей группой и утвержденной ответственным заказчиком по согласованию с Министерством экономики.</w:t>
      </w:r>
    </w:p>
    <w:p w:rsidR="00CE0DED" w:rsidRDefault="00CE0DED">
      <w:pPr>
        <w:pStyle w:val="newncpi"/>
      </w:pPr>
      <w:r>
        <w:t>Целевые показатели и сводные целевые показатели, установленные в соответствии с требованиями настоящего пункта, должны иметь количественные значения на соответствующий финансовый год.</w:t>
      </w:r>
    </w:p>
    <w:p w:rsidR="00CE0DED" w:rsidRDefault="00CE0DED">
      <w:pPr>
        <w:pStyle w:val="newncpi"/>
      </w:pPr>
      <w:r>
        <w:t>Если целевые и сводные целевые показатели рассчитываются по методике, разработанной с учетом документов, принятых международными организациями, к проекту программы представляется методика расчета со ссылкой на источник ее опубликования (в случае наличия в открытом доступе).</w:t>
      </w:r>
    </w:p>
    <w:p w:rsidR="00CE0DED" w:rsidRDefault="00CE0DED">
      <w:pPr>
        <w:pStyle w:val="point"/>
      </w:pPr>
      <w:r>
        <w:t>13. Подготовленный проект программы направляется ответственным заказчиком на согласование заказчикам.</w:t>
      </w:r>
    </w:p>
    <w:p w:rsidR="00CE0DED" w:rsidRDefault="00CE0DED">
      <w:pPr>
        <w:pStyle w:val="newncpi"/>
      </w:pPr>
      <w:r>
        <w:t>Проект программы, предусматривающий финансирование за счет средств местных бюджетов, направляется ответственным заказчиком на согласование соответствующим органам местного управления и самоуправления.</w:t>
      </w:r>
    </w:p>
    <w:p w:rsidR="00CE0DED" w:rsidRDefault="00CE0DED">
      <w:pPr>
        <w:pStyle w:val="newncpi"/>
      </w:pPr>
      <w:r>
        <w:t>Проект программы, согласованный в соответствии с частями первой и второй настоящего пункта, направляется ответственным заказчиком на согласование:</w:t>
      </w:r>
    </w:p>
    <w:p w:rsidR="00CE0DED" w:rsidRDefault="00CE0DED">
      <w:pPr>
        <w:pStyle w:val="newncpi"/>
      </w:pPr>
      <w:r>
        <w:t>в Банк развития (в части перечней мероприятий, реализация которых планируется заказчиками с использованием государственной финансовой поддержки в виде кредитов);</w:t>
      </w:r>
    </w:p>
    <w:p w:rsidR="00CE0DED" w:rsidRDefault="00CE0DED">
      <w:pPr>
        <w:pStyle w:val="newncpi"/>
      </w:pPr>
      <w:r>
        <w:t>в Министерство связи и информатизации (в части мероприятий в сфере информатизации);</w:t>
      </w:r>
    </w:p>
    <w:p w:rsidR="00CE0DED" w:rsidRDefault="00CE0DED">
      <w:pPr>
        <w:pStyle w:val="newncpi"/>
      </w:pPr>
      <w:r>
        <w:t>в Государственный комитет по стандартизации (в части реализации инвестиционных проектов по строительству генерирующих источников электрической и тепловой энергии);</w:t>
      </w:r>
    </w:p>
    <w:p w:rsidR="00CE0DED" w:rsidRDefault="00CE0DED">
      <w:pPr>
        <w:pStyle w:val="newncpi"/>
      </w:pPr>
      <w:r>
        <w:t>при необходимости в банки Республики Беларусь (в части обеспечения кредитными ресурсами).</w:t>
      </w:r>
    </w:p>
    <w:p w:rsidR="00CE0DED" w:rsidRDefault="00CE0DED">
      <w:pPr>
        <w:pStyle w:val="newncpi"/>
      </w:pPr>
      <w:r>
        <w:t>Проект программы, согласованный в соответствии с частью третьей настоящего пункта, направляется ответственным заказчиком для проведения:</w:t>
      </w:r>
    </w:p>
    <w:p w:rsidR="00CE0DED" w:rsidRDefault="00CE0DED">
      <w:pPr>
        <w:pStyle w:val="newncpi"/>
      </w:pPr>
      <w:r>
        <w:t>государственной экологической экспертизы в Министерство природных ресурсов и охраны окружающей среды, если реализация программы связана с использованием природных ресурсов и (или) может оказать воздействие на окружающую среду;</w:t>
      </w:r>
    </w:p>
    <w:p w:rsidR="00CE0DED" w:rsidRDefault="00CE0DED">
      <w:pPr>
        <w:pStyle w:val="newncpi"/>
      </w:pPr>
      <w:r>
        <w:t>государственной научно-технической экспертизы в Государственный комитет по науке и технологиям, если программой предусматривается реализация мероприятий в сферах научной, научно-технической и инновационной деятельности.</w:t>
      </w:r>
    </w:p>
    <w:p w:rsidR="00CE0DED" w:rsidRDefault="00CE0DED">
      <w:pPr>
        <w:pStyle w:val="newncpi"/>
      </w:pPr>
      <w:r>
        <w:t>Проект программы, реализация которой оказывает воздействие на окружающую среду и (или) связан с использованием природных ресурсов, подлежит общественному обсуждению в порядке, установленном Советом Министров Республики Беларусь.</w:t>
      </w:r>
    </w:p>
    <w:p w:rsidR="00CE0DED" w:rsidRDefault="00CE0DED">
      <w:pPr>
        <w:pStyle w:val="point"/>
      </w:pPr>
      <w:r>
        <w:lastRenderedPageBreak/>
        <w:t>14. После получения согласований, положительных результатов экспертиз и подведения итогов общественного обсуждения в соответствии с пунктом 13 настоящего Положения ответственный заказчик представляет проект программы в комиссию для получения заключения.</w:t>
      </w:r>
    </w:p>
    <w:p w:rsidR="00CE0DED" w:rsidRDefault="00CE0DED">
      <w:pPr>
        <w:pStyle w:val="point"/>
      </w:pPr>
      <w:r>
        <w:t>15. Заключение комиссии должно содержать:</w:t>
      </w:r>
    </w:p>
    <w:p w:rsidR="00CE0DED" w:rsidRDefault="00CE0DED">
      <w:pPr>
        <w:pStyle w:val="newncpi"/>
      </w:pPr>
      <w:r>
        <w:t>вывод о согласовании либо об отказе в согласовании проекта программы с рекомендациями по его доработке и повторному представлению в комиссию;</w:t>
      </w:r>
    </w:p>
    <w:p w:rsidR="00CE0DED" w:rsidRDefault="00CE0DED">
      <w:pPr>
        <w:pStyle w:val="newncpi"/>
      </w:pPr>
      <w:r>
        <w:t>оценку качества подготовки и соответствия проекта программы приоритету (приоритетам) и цели (целям) государственной политики в сфере социально-экономического развития.</w:t>
      </w:r>
    </w:p>
    <w:p w:rsidR="00CE0DED" w:rsidRDefault="00CE0DED">
      <w:pPr>
        <w:pStyle w:val="point"/>
      </w:pPr>
      <w:r>
        <w:t>16. Проект программы после получения заключения комиссии, содержащего вывод о его согласовании, направляется ответственным заказчиком на согласование в Министерство экономики и Министерство финансов.</w:t>
      </w:r>
    </w:p>
    <w:p w:rsidR="00CE0DED" w:rsidRDefault="00CE0DED">
      <w:pPr>
        <w:pStyle w:val="newncpi"/>
      </w:pPr>
      <w:r>
        <w:t>Согласованный Министерством экономики и Министерством финансов проект программы вносится ответственным заказчиком в Совет Министров Республики Беларусь.</w:t>
      </w:r>
    </w:p>
    <w:p w:rsidR="00CE0DED" w:rsidRDefault="00CE0DED">
      <w:pPr>
        <w:pStyle w:val="newncpi"/>
      </w:pPr>
      <w:r>
        <w:t>После утверждения Советом Министров Республики Беларусь программа вместе с утвердившим ее постановлением Совета Министров Республики Беларусь размещается ответственным заказчиком на его официальном сайте в глобальной компьютерной сети Интернет. В перечне программ, размещенном на официальном сайте Министерства экономики в глобальной компьютерной сети Интернет, устанавливается ссылка на страницу официального сайта ответственного заказчика в глобальной компьютерной сети Интернет с размещенной на ней программой.</w:t>
      </w:r>
    </w:p>
    <w:p w:rsidR="00CE0DED" w:rsidRDefault="00CE0DED">
      <w:pPr>
        <w:pStyle w:val="chapter"/>
      </w:pPr>
      <w:r>
        <w:t>ГЛАВА 4</w:t>
      </w:r>
      <w:r>
        <w:br/>
        <w:t>ФИНАНСИРОВАНИЕ И РЕАЛИЗАЦИЯ ПРОГРАММ</w:t>
      </w:r>
    </w:p>
    <w:p w:rsidR="00CE0DED" w:rsidRDefault="00CE0DED">
      <w:pPr>
        <w:pStyle w:val="point"/>
      </w:pPr>
      <w:r>
        <w:t>17. Источниками финансирования программ могут являться:</w:t>
      </w:r>
    </w:p>
    <w:p w:rsidR="00CE0DED" w:rsidRDefault="00CE0DED">
      <w:pPr>
        <w:pStyle w:val="newncpi"/>
      </w:pPr>
      <w:r>
        <w:t>бюджетные средства в соответствии с актами законодательства;</w:t>
      </w:r>
    </w:p>
    <w:p w:rsidR="00CE0DED" w:rsidRDefault="00CE0DED">
      <w:pPr>
        <w:pStyle w:val="newncpi"/>
      </w:pPr>
      <w:r>
        <w:t>средства бюджетов государственных внебюджетных фондов в соответствии с законодательными актами;</w:t>
      </w:r>
    </w:p>
    <w:p w:rsidR="00CE0DED" w:rsidRDefault="00CE0DED">
      <w:pPr>
        <w:pStyle w:val="newncpi"/>
      </w:pPr>
      <w:r>
        <w:t>государственная финансовая поддержка в виде возмещения расходов;</w:t>
      </w:r>
    </w:p>
    <w:p w:rsidR="00CE0DED" w:rsidRDefault="00CE0DED">
      <w:pPr>
        <w:pStyle w:val="newncpi"/>
      </w:pPr>
      <w:r>
        <w:t>собственные средства заказчиков (средства, остающиеся в их распоряжении в соответствии с законодательством), средства от приносящей доходы деятельности исполнителей мероприятий – бюджетных организаций, подчиненных (входящих в состав, систему) заказчику, и собственные средства исполнителей мероприятий, не являющихся бюджетными организациями;</w:t>
      </w:r>
    </w:p>
    <w:p w:rsidR="00CE0DED" w:rsidRDefault="00CE0DED">
      <w:pPr>
        <w:pStyle w:val="newncpi"/>
      </w:pPr>
      <w:r>
        <w:t>государственная финансовая поддержка в виде кредитов;</w:t>
      </w:r>
    </w:p>
    <w:p w:rsidR="00CE0DED" w:rsidRDefault="00CE0DED">
      <w:pPr>
        <w:pStyle w:val="newncpi"/>
      </w:pPr>
      <w:r>
        <w:t>кредиты банков Республики Беларусь и Банка развития, а также кредитных организаций иностранных государств;</w:t>
      </w:r>
    </w:p>
    <w:p w:rsidR="00CE0DED" w:rsidRDefault="00CE0DED">
      <w:pPr>
        <w:pStyle w:val="newncpi"/>
      </w:pPr>
      <w:r>
        <w:t>иные источники (в том числе средства, получаемые в виде международной технической и иностранной безвозмездной помощи, безвозмездная (спонсорская) помощь, пожертвования).</w:t>
      </w:r>
    </w:p>
    <w:p w:rsidR="00CE0DED" w:rsidRDefault="00CE0DED">
      <w:pPr>
        <w:pStyle w:val="newncpi"/>
      </w:pPr>
      <w:r>
        <w:t>Оказание государственной финансовой поддержки в виде возмещения расходов осуществляется в пределах средств республиканского и (или) местных бюджетов, предусмотренных на финансирование соответствующих программ (подпрограмм), в виде кредитов – в пределах средств Банка развития, определяемых в ежегодном плане финансирования Банком развития государственных программ и мероприятий.</w:t>
      </w:r>
    </w:p>
    <w:p w:rsidR="00CE0DED" w:rsidRDefault="00CE0DED">
      <w:pPr>
        <w:pStyle w:val="newncpi"/>
      </w:pPr>
      <w:r>
        <w:t xml:space="preserve">При этом общая сумма государственной финансовой поддержки в виде возмещения расходов, на которую вправе претендовать победители конкурса, в том числе в течение соответствующего финансового года, не может превышать сумму, указанную в программе (подпрограмме) по соответствующему мероприятию (мероприятиям), в том числе на соответствующий финансовый год, и при наличии нескольких победителей конкурса </w:t>
      </w:r>
      <w:r>
        <w:lastRenderedPageBreak/>
        <w:t>распределяется между ними пропорционально их расходам на приобретение оборудования и запасных частей, предусмотренным инвестиционным проектом.</w:t>
      </w:r>
    </w:p>
    <w:p w:rsidR="00CE0DED" w:rsidRDefault="00CE0DED">
      <w:pPr>
        <w:pStyle w:val="newncpi"/>
      </w:pPr>
      <w:r>
        <w:t>Ответственность за соответствие общей суммы государственной финансовой поддержки в виде возмещения расходов, предоставленной победителю (победителям) конкурса, сумме, указанной в программе (подпрограмме), несет заказчик.</w:t>
      </w:r>
    </w:p>
    <w:p w:rsidR="00CE0DED" w:rsidRDefault="00CE0DED">
      <w:pPr>
        <w:pStyle w:val="newncpi"/>
      </w:pPr>
      <w:r>
        <w:t>Финансирование мероприятий по научному обеспечению программы (подпрограммы) осуществляется за счет средств республиканского и (или) местных бюджетов, предусмотренных на научную, научно-техническую и инновационную деятельность (за исключением средств, направляемых на выполнение научно-технических программ, государственных программ научных исследований), и собственных средств исполнителей мероприятий.</w:t>
      </w:r>
    </w:p>
    <w:p w:rsidR="00CE0DED" w:rsidRDefault="00CE0DED">
      <w:pPr>
        <w:pStyle w:val="newncpi"/>
      </w:pPr>
      <w:r>
        <w:t>Формирование расходов по программе осуществляется в соответствии с правовыми актами, обусловливающими обязанности Республики Беларусь, ее административно-территориальных единиц по предоставлению бюджетных средств. Программа не является документом, определяющим полномочия на установление расходного обязательства, за исключением объемов финансирования, предусмотренных на оказание государственной финансовой поддержки в виде возмещения расходов.</w:t>
      </w:r>
    </w:p>
    <w:p w:rsidR="00CE0DED" w:rsidRDefault="00CE0DED">
      <w:pPr>
        <w:pStyle w:val="newncpi"/>
      </w:pPr>
      <w:r>
        <w:t>Проекты решений местных Советов депутатов о местных бюджетах на очередной финансовый год и об уточнении показателей местных бюджетов на текущий финансовый год разрабатываются с учетом необходимости достижения цели (целей) и задач программ.</w:t>
      </w:r>
    </w:p>
    <w:p w:rsidR="00CE0DED" w:rsidRDefault="00CE0DED">
      <w:pPr>
        <w:pStyle w:val="newncpi"/>
      </w:pPr>
      <w:r>
        <w:t>Финансирование программ и закупки при выполнении мероприятий осуществляются в соответствии с актами законодательства, регулирующими вопросы финансирования и закупок за счет средств соответствующего источника.</w:t>
      </w:r>
    </w:p>
    <w:p w:rsidR="00CE0DED" w:rsidRDefault="00CE0DED">
      <w:pPr>
        <w:pStyle w:val="point"/>
      </w:pPr>
      <w:r>
        <w:t>18. Субъекты хозяйствования определяются исполнителями мероприятий по результатам конкурсов, проводимых заказчиками, в порядке, определяемом ответственным заказчиком, за исключением случаев, предусмотренных в частях четвертой и пятой настоящего пункта, части первой пункта 19 и части первой пункта 20 настоящего Положения. Реализация мероприятий такими исполнителями осуществляется на основании соответствующих договоров, заключенных с заказчиками.</w:t>
      </w:r>
    </w:p>
    <w:p w:rsidR="00CE0DED" w:rsidRDefault="00CE0DED">
      <w:pPr>
        <w:pStyle w:val="newncpi"/>
      </w:pPr>
      <w:r>
        <w:t>В договорах, указанных в части первой настоящего пункта, предусматриваются:</w:t>
      </w:r>
    </w:p>
    <w:p w:rsidR="00CE0DED" w:rsidRDefault="00CE0DED">
      <w:pPr>
        <w:pStyle w:val="newncpi"/>
      </w:pPr>
      <w:r>
        <w:t>наименование заказчика;</w:t>
      </w:r>
    </w:p>
    <w:p w:rsidR="00CE0DED" w:rsidRDefault="00CE0DED">
      <w:pPr>
        <w:pStyle w:val="newncpi"/>
      </w:pPr>
      <w:r>
        <w:t>наименование юридического лица (фамилия, собственное имя, отчество (если таковое имеется) индивидуального предпринимателя) – исполнителя мероприятий;</w:t>
      </w:r>
    </w:p>
    <w:p w:rsidR="00CE0DED" w:rsidRDefault="00CE0DED">
      <w:pPr>
        <w:pStyle w:val="newncpi"/>
      </w:pPr>
      <w:r>
        <w:t>условия выполнения мероприятий;</w:t>
      </w:r>
    </w:p>
    <w:p w:rsidR="00CE0DED" w:rsidRDefault="00CE0DED">
      <w:pPr>
        <w:pStyle w:val="newncpi"/>
      </w:pPr>
      <w:r>
        <w:t>показатели деятельности исполнителя мероприятий, направленной на достижение целевых показателей;</w:t>
      </w:r>
    </w:p>
    <w:p w:rsidR="00CE0DED" w:rsidRDefault="00CE0DED">
      <w:pPr>
        <w:pStyle w:val="newncpi"/>
      </w:pPr>
      <w:r>
        <w:t>обязательства исполнителя мероприятий по возврату бюджетных средств, использованных не по целевому назначению или использованных с нарушением бюджетного законодательства;</w:t>
      </w:r>
    </w:p>
    <w:p w:rsidR="00CE0DED" w:rsidRDefault="00CE0DED">
      <w:pPr>
        <w:pStyle w:val="newncpi"/>
      </w:pPr>
      <w:r>
        <w:t>меры ответственности за несвоевременную и некачественную реализацию мероприятий, в том числе в виде возврата бюджетных средств, затраченных на реализацию мероприятий, недостижение показателей деятельности исполнителя мероприятий, а также неэффективное использование бюджетных средств на осуществление мероприятий.</w:t>
      </w:r>
    </w:p>
    <w:p w:rsidR="00CE0DED" w:rsidRDefault="00CE0DED">
      <w:pPr>
        <w:pStyle w:val="newncpi"/>
      </w:pPr>
      <w:r>
        <w:t>В порядке проведения конкурса, указанного в части первой настоящего пункта, предусматривается:</w:t>
      </w:r>
    </w:p>
    <w:p w:rsidR="00CE0DED" w:rsidRDefault="00CE0DED">
      <w:pPr>
        <w:pStyle w:val="newncpi"/>
      </w:pPr>
      <w:r>
        <w:t>право заказчиков определять необходимость внесения задатка, возмещения затрат на организацию и проведение конкурса;</w:t>
      </w:r>
    </w:p>
    <w:p w:rsidR="00CE0DED" w:rsidRDefault="00CE0DED">
      <w:pPr>
        <w:pStyle w:val="newncpi"/>
      </w:pPr>
      <w:r>
        <w:t>обязанность заказчиков размещать извещение о проведении конкурса на официальном сайте заказчика в глобальной компьютерной сети Интернет, а также право размещать такое извещение в печатных средствах массовой информации;</w:t>
      </w:r>
    </w:p>
    <w:p w:rsidR="00CE0DED" w:rsidRDefault="00CE0DED">
      <w:pPr>
        <w:pStyle w:val="newncpi"/>
      </w:pPr>
      <w:r>
        <w:t>возможность участия в конкурсе субъектов хозяйствования, за исключением случаев, если:</w:t>
      </w:r>
    </w:p>
    <w:p w:rsidR="00CE0DED" w:rsidRDefault="00CE0DED">
      <w:pPr>
        <w:pStyle w:val="newncpi"/>
      </w:pPr>
      <w:r>
        <w:lastRenderedPageBreak/>
        <w:t>на их имущество наложен арест;</w:t>
      </w:r>
    </w:p>
    <w:p w:rsidR="00CE0DED" w:rsidRDefault="00CE0DED">
      <w:pPr>
        <w:pStyle w:val="newncpi"/>
      </w:pPr>
      <w: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:rsidR="00CE0DED" w:rsidRDefault="00CE0DED">
      <w:pPr>
        <w:pStyle w:val="newncpi"/>
      </w:pPr>
      <w: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CE0DED" w:rsidRDefault="00CE0DED">
      <w:pPr>
        <w:pStyle w:val="newncpi"/>
      </w:pPr>
      <w:r>
        <w:t>они предоставили недостоверную информацию о себе.</w:t>
      </w:r>
    </w:p>
    <w:p w:rsidR="00CE0DED" w:rsidRDefault="00CE0DED">
      <w:pPr>
        <w:pStyle w:val="newncpi"/>
      </w:pPr>
      <w:r>
        <w:t>Заказчики вправе определять без проведения конкурса, в том числе повторного, в качестве исполнителей мероприятий:</w:t>
      </w:r>
    </w:p>
    <w:p w:rsidR="00CE0DED" w:rsidRDefault="00CE0DED">
      <w:pPr>
        <w:pStyle w:val="newncpi"/>
      </w:pPr>
      <w:r>
        <w:t>организацию, уполномоченную законодательными актами на осуществление деятельности, которая необходима для выполнения мероприятий, государственное объединение, в состав которого входит такая организация, территориальные органы республиканских органов государственного управления, бюджетную организацию, организацию, получающую субсидии, работники которой приравнены по оплате труда к работникам бюджетных организаций, подчиненную (входящую в состав, систему) заказчику (далее – организации, подчиненные заказчику);</w:t>
      </w:r>
    </w:p>
    <w:p w:rsidR="00CE0DED" w:rsidRDefault="00CE0DED">
      <w:pPr>
        <w:pStyle w:val="newncpi"/>
      </w:pPr>
      <w:r>
        <w:t>в случае отсутствия предложений об участии в конкурсе – организации, подчиненные заказчику, юридические лица, акции (доли в уставном фонде) которых переданы им в управление в соответствии с условиями (критериями) такого конкурса;</w:t>
      </w:r>
    </w:p>
    <w:p w:rsidR="00CE0DED" w:rsidRDefault="00CE0DED">
      <w:pPr>
        <w:pStyle w:val="newncpi"/>
      </w:pPr>
      <w:r>
        <w:t>в случае подачи предложения только одним участником – единственного участника конкурса, конкурсное предложение которого отвечает условиям (критериям) такого конкурса;</w:t>
      </w:r>
    </w:p>
    <w:p w:rsidR="00CE0DED" w:rsidRDefault="00CE0DED">
      <w:pPr>
        <w:pStyle w:val="newncpi"/>
      </w:pPr>
      <w:r>
        <w:t>при необходимости выполнения мероприятий, требующих осуществления деятельности по оказанию услуг, относящихся к сфере естественных монополий, – субъекты хозяйствования, являющиеся субъектами естественных монополий;</w:t>
      </w:r>
    </w:p>
    <w:p w:rsidR="00CE0DED" w:rsidRDefault="00CE0DED">
      <w:pPr>
        <w:pStyle w:val="newncpi"/>
      </w:pPr>
      <w:r>
        <w:t>при необходимости выполнения мероприятий, требующих участия субъектов хозяйствования, относящихся к определенной категории в соответствии с актами законодательства, программой, – все субъекты хозяйствования этой категории.</w:t>
      </w:r>
    </w:p>
    <w:p w:rsidR="00CE0DED" w:rsidRDefault="00CE0DED">
      <w:pPr>
        <w:pStyle w:val="newncpi"/>
      </w:pPr>
      <w:r>
        <w:t>Организации или индивидуальные предприниматели, выполняющие мероприятия в рамках проектов государственно-частного партнерства, определяются в соответствии с законодательством о государственно-частном партнерстве.</w:t>
      </w:r>
    </w:p>
    <w:p w:rsidR="00CE0DED" w:rsidRDefault="00CE0DED">
      <w:pPr>
        <w:pStyle w:val="point"/>
      </w:pPr>
      <w:r>
        <w:t>19. Исполнителями мероприятий с государственной финансовой поддержкой в виде возмещения расходов являются субъекты хозяйствования, которым предоставляется такой вид государственной финансовой поддержки, реализующие инвестиционные проекты, соответствующие цели (целям) и задачам программы (подпрограммы), реализация которых обеспечит повышение прибыльности производимых товаров (работ, услуг) и снижение их себестоимости, – победители конкурса на оказание субъектам хозяйствования государственной финансовой поддержки в виде возмещения расходов.</w:t>
      </w:r>
    </w:p>
    <w:p w:rsidR="00CE0DED" w:rsidRDefault="00CE0DED">
      <w:pPr>
        <w:pStyle w:val="newncpi"/>
      </w:pPr>
      <w:r>
        <w:t>Реализация мероприятий такими исполнителями осуществляется на основании соответствующих договоров, заключенных с заказчиками.</w:t>
      </w:r>
    </w:p>
    <w:p w:rsidR="00CE0DED" w:rsidRDefault="00CE0DED">
      <w:pPr>
        <w:pStyle w:val="newncpi"/>
      </w:pPr>
      <w:r>
        <w:t>В договорах, указанных в части второй настоящего пункта, предусматриваются:</w:t>
      </w:r>
    </w:p>
    <w:p w:rsidR="00CE0DED" w:rsidRDefault="00CE0DED">
      <w:pPr>
        <w:pStyle w:val="newncpi"/>
      </w:pPr>
      <w:r>
        <w:t>наименование заказчика;</w:t>
      </w:r>
    </w:p>
    <w:p w:rsidR="00CE0DED" w:rsidRDefault="00CE0DED">
      <w:pPr>
        <w:pStyle w:val="newncpi"/>
      </w:pPr>
      <w:r>
        <w:t>полное наименование юридического лица (фамилия, собственное имя, отчество (если таковое имеется) индивидуального предпринимателя) – исполнителя мероприятий;</w:t>
      </w:r>
    </w:p>
    <w:p w:rsidR="00CE0DED" w:rsidRDefault="00CE0DED">
      <w:pPr>
        <w:pStyle w:val="newncpi"/>
      </w:pPr>
      <w:r>
        <w:t>условия о выполнении соответствующего мероприятия с оказанием государственной финансовой поддержки в виде возмещения расходов;</w:t>
      </w:r>
    </w:p>
    <w:p w:rsidR="00CE0DED" w:rsidRDefault="00CE0DED">
      <w:pPr>
        <w:pStyle w:val="newncpi"/>
      </w:pPr>
      <w:r>
        <w:t>наименование и стоимость приобретаемого технологического оборудования и запасных частей, в том числе с указанием технологического оборудования и запасных частей, приобретаемых за пределами Республики Беларусь;</w:t>
      </w:r>
    </w:p>
    <w:p w:rsidR="00CE0DED" w:rsidRDefault="00CE0DED">
      <w:pPr>
        <w:pStyle w:val="newncpi"/>
      </w:pPr>
      <w:r>
        <w:t>сумма предоставляемой государственной финансовой поддержки в виде возмещения расходов по годам выполнения мероприятия;</w:t>
      </w:r>
    </w:p>
    <w:p w:rsidR="00CE0DED" w:rsidRDefault="00CE0DED">
      <w:pPr>
        <w:pStyle w:val="newncpi"/>
      </w:pPr>
      <w:r>
        <w:lastRenderedPageBreak/>
        <w:t>меры ответственности за нецелевое использование государственной финансовой поддержки в виде возмещения расходов;</w:t>
      </w:r>
    </w:p>
    <w:p w:rsidR="00CE0DED" w:rsidRDefault="00CE0DED">
      <w:pPr>
        <w:pStyle w:val="newncpi"/>
      </w:pPr>
      <w:r>
        <w:t>меры ответственности за несвоевременную и некачественную реализацию мероприятий, недостижение показателей деятельности исполнителя мероприятий.</w:t>
      </w:r>
    </w:p>
    <w:p w:rsidR="00CE0DED" w:rsidRDefault="00CE0DED">
      <w:pPr>
        <w:pStyle w:val="point"/>
      </w:pPr>
      <w:r>
        <w:t>20. Исполнителями мероприятий с государственной финансовой поддержкой в виде кредитов являются субъекты хозяйствования, которым предоставляется такой вид государственной финансовой поддержки, реализующие инвестиционные проекты, соответствующие цели (целям) и задачам программы (подпрограммы), реализация которых обеспечит повышение прибыльности производимых товаров (работ, услуг) и снижение их себестоимости.</w:t>
      </w:r>
    </w:p>
    <w:p w:rsidR="00CE0DED" w:rsidRDefault="00CE0DED">
      <w:pPr>
        <w:pStyle w:val="newncpi"/>
      </w:pPr>
      <w:r>
        <w:t>Реализация мероприятий такими исполнителями осуществляется на основании заключенных с Банком развития кредитных договоров.</w:t>
      </w:r>
    </w:p>
    <w:p w:rsidR="00CE0DED" w:rsidRDefault="00CE0DED">
      <w:pPr>
        <w:pStyle w:val="point"/>
      </w:pPr>
      <w:r>
        <w:t>21. Для обеспечения реализации программ, предусматривающих финансирование за счет средств местных бюджетов, местные исполнительные и распорядительные органы областного и базового территориального уровня формируют региональные комплексы мероприятий (далее – региональные программы), утверждаемые соответствующими местными Советами депутатов.</w:t>
      </w:r>
    </w:p>
    <w:p w:rsidR="00CE0DED" w:rsidRDefault="00CE0DED">
      <w:pPr>
        <w:pStyle w:val="point"/>
      </w:pPr>
      <w:r>
        <w:t>22. Региональные программы должны включать:</w:t>
      </w:r>
    </w:p>
    <w:p w:rsidR="00CE0DED" w:rsidRDefault="00CE0DED">
      <w:pPr>
        <w:pStyle w:val="newncpi"/>
      </w:pPr>
      <w:r>
        <w:t>указание на соответствующую программу;</w:t>
      </w:r>
    </w:p>
    <w:p w:rsidR="00CE0DED" w:rsidRDefault="00CE0DED">
      <w:pPr>
        <w:pStyle w:val="newncpi"/>
      </w:pPr>
      <w:r>
        <w:t>задачи региональной программы;</w:t>
      </w:r>
    </w:p>
    <w:p w:rsidR="00CE0DED" w:rsidRDefault="00CE0DED">
      <w:pPr>
        <w:pStyle w:val="newncpi"/>
      </w:pPr>
      <w:r>
        <w:t>целевые показатели, установленные в соответствии с требованиями пункта 12 настоящего Положения;</w:t>
      </w:r>
    </w:p>
    <w:p w:rsidR="00CE0DED" w:rsidRDefault="00CE0DED">
      <w:pPr>
        <w:pStyle w:val="newncpi"/>
      </w:pPr>
      <w:r>
        <w:t>заказчиков – распорядителей средств соответствующего местного бюджета и (или) нижестоящих местных исполнительных и распорядительных органов;</w:t>
      </w:r>
    </w:p>
    <w:p w:rsidR="00CE0DED" w:rsidRDefault="00CE0DED">
      <w:pPr>
        <w:pStyle w:val="newncpi"/>
      </w:pPr>
      <w:r>
        <w:t>перечень мероприятий с указанием объемов финансирования за счет средств соответствующих местных бюджетов по годам реализации программы (подпрограммы), в том числе объемов государственной финансовой поддержки.</w:t>
      </w:r>
    </w:p>
    <w:p w:rsidR="00CE0DED" w:rsidRDefault="00CE0DED">
      <w:pPr>
        <w:pStyle w:val="point"/>
      </w:pPr>
      <w:r>
        <w:t>23. Для обеспечения выполнения программы заказчиками принимаются решения о мерах по ее реализации, включающие:</w:t>
      </w:r>
    </w:p>
    <w:p w:rsidR="00CE0DED" w:rsidRDefault="00CE0DED">
      <w:pPr>
        <w:pStyle w:val="newncpi"/>
      </w:pPr>
      <w:r>
        <w:t>план (планы) деятельности заказчика на соответствующий финансовый год по выполнению целевых показателей, разработанный с учетом необходимости эффективного расходования бюджетных средств, содержащий мероприятия с указанием их исполнителей, являющихся организациями, подчиненными заказчику, объемов финансирования и показателей их деятельности, направленной на достижение целевых показателей. В указанный план (планы) включаются также объекты заказчика, предусмотренные к финансированию в рамках государственной инвестиционной программы, инвестиционных программ органов местного управления и самоуправления в соответствующем финансовом году;</w:t>
      </w:r>
    </w:p>
    <w:p w:rsidR="00CE0DED" w:rsidRDefault="00CE0DED">
      <w:pPr>
        <w:pStyle w:val="newncpi"/>
      </w:pPr>
      <w:r>
        <w:t>перечень исполнителей мероприятий, в рамках которых не предусматривается оказание государственной финансовой поддержки, не являющихся организациями, подчиненными заказчику;</w:t>
      </w:r>
    </w:p>
    <w:p w:rsidR="00CE0DED" w:rsidRDefault="00CE0DED">
      <w:pPr>
        <w:pStyle w:val="newncpi"/>
      </w:pPr>
      <w:r>
        <w:t>перечень исполнителей мероприятий с государственной финансовой поддержкой в виде возмещения расходов, не являющихся организациями, подчиненными заказчику;</w:t>
      </w:r>
    </w:p>
    <w:p w:rsidR="00CE0DED" w:rsidRDefault="00CE0DED">
      <w:pPr>
        <w:pStyle w:val="newncpi"/>
      </w:pPr>
      <w:r>
        <w:t>перечень исполнителей мероприятий с государственной финансовой поддержкой в виде кредитов, не являющихся организациями, подчиненными заказчику;</w:t>
      </w:r>
    </w:p>
    <w:p w:rsidR="00CE0DED" w:rsidRDefault="00CE0DED">
      <w:pPr>
        <w:pStyle w:val="newncpi"/>
      </w:pPr>
      <w:r>
        <w:t>перечень исполнителей мероприятий, с которыми заключены соглашения о государственно-частном партнерстве;</w:t>
      </w:r>
    </w:p>
    <w:p w:rsidR="00CE0DED" w:rsidRDefault="00CE0DED">
      <w:pPr>
        <w:pStyle w:val="newncpi"/>
      </w:pPr>
      <w:r>
        <w:t>иные меры, которые позволят качественно и эффективно выполнить программу;</w:t>
      </w:r>
    </w:p>
    <w:p w:rsidR="00CE0DED" w:rsidRDefault="00CE0DED">
      <w:pPr>
        <w:pStyle w:val="newncpi"/>
      </w:pPr>
      <w:r>
        <w:t>меры ответственности в соответствии с законодательством исполнителей мероприятий, являющихся организациями, подчиненными заказчику, за невыполнение (неполное выполнение) показателей своей деятельности, направленной на достижение целевых показателей.</w:t>
      </w:r>
    </w:p>
    <w:p w:rsidR="00CE0DED" w:rsidRDefault="00CE0DED">
      <w:pPr>
        <w:pStyle w:val="point"/>
      </w:pPr>
      <w:r>
        <w:lastRenderedPageBreak/>
        <w:t>24. Значения целевых показателей и сводных целевых показателей на соответствующий финансовый год не могут корректироваться в течение указанного года, за исключением случаев, предусмотренных в части второй настоящего пункта. Не допускается внесение изменений и дополнений в программу в части целевых показателей, сводных целевых показателей и мероприятий (в том числе их наименования, сроков, заказчиков, исполнителей, объемов и источников финансирования), подлежавших выполнению в прошедшие годы.</w:t>
      </w:r>
    </w:p>
    <w:p w:rsidR="00CE0DED" w:rsidRDefault="00CE0DED">
      <w:pPr>
        <w:pStyle w:val="newncpi"/>
      </w:pPr>
      <w:r>
        <w:t>В течение текущего финансового года изменения и (или) дополнения могут вноситься в программы в случаях:</w:t>
      </w:r>
    </w:p>
    <w:p w:rsidR="00CE0DED" w:rsidRDefault="00CE0DED">
      <w:pPr>
        <w:pStyle w:val="newncpi"/>
      </w:pPr>
      <w:r>
        <w:t>изменения объемов и источников финансирования мероприятий, включая мероприятия по научному обеспечению программы (подпрограммы);</w:t>
      </w:r>
    </w:p>
    <w:p w:rsidR="00CE0DED" w:rsidRDefault="00CE0DED">
      <w:pPr>
        <w:pStyle w:val="newncpi"/>
      </w:pPr>
      <w:r>
        <w:t>необходимости изменения и дополнения мероприятий, включая мероприятия по научному обеспечению программы (подпрограммы);</w:t>
      </w:r>
    </w:p>
    <w:p w:rsidR="00CE0DED" w:rsidRDefault="00CE0DED">
      <w:pPr>
        <w:pStyle w:val="newncpi"/>
      </w:pPr>
      <w:r>
        <w:t>определенных в соответствии с решениями Президента Республики Беларусь.</w:t>
      </w:r>
    </w:p>
    <w:p w:rsidR="00CE0DED" w:rsidRDefault="00CE0DED">
      <w:pPr>
        <w:pStyle w:val="newncpi"/>
      </w:pPr>
      <w:r>
        <w:t>Внесение изменений и (или) дополнений в программы осуществляется по мере необходимости, но не чаще одного раза в полугодие, если иное не определено в части четвертой настоящего пункта, в порядке, установленном настоящим Положением для формирования проекта программ.</w:t>
      </w:r>
    </w:p>
    <w:p w:rsidR="00CE0DED" w:rsidRDefault="00CE0DED">
      <w:pPr>
        <w:pStyle w:val="newncpi"/>
      </w:pPr>
      <w:r>
        <w:t>Подготовка проекта правового акта о внесении изменений и (или) дополнений в программу в части объемов финансирования за счет бюджетных средств осуществляется ответственным заказчиком после определения таких объемов в законе о республиканском бюджете на очередной финансовый год, законодательных актах о бюджетах государственных внебюджетных фондов на очередной финансовый год, решениях местных Советов депутатов о бюджете на очередной финансовый год, внесения изменений и (или) дополнений в указанные законодательные акты и решения, в том числе уточнения показателей республиканского и (или) местных бюджетов, бюджетов государственных внебюджетных фондов. Увеличение расходов на финансирование мероприятий программ (подпрограмм) за счет средств республиканского и (или) местных бюджетов, бюджетов государственных внебюджетных фондов допускается при наличии источников, предусмотренных законодательными актами и (или) решениями местных Советов депутатов.</w:t>
      </w:r>
    </w:p>
    <w:p w:rsidR="00CE0DED" w:rsidRDefault="00CE0DED">
      <w:pPr>
        <w:pStyle w:val="chapter"/>
      </w:pPr>
      <w:r>
        <w:t>ГЛАВА 5</w:t>
      </w:r>
      <w:r>
        <w:br/>
        <w:t>ОЦЕНКА ЭФФЕКТИВНОСТИ РЕАЛИЗАЦИИ ПРОГРАММ</w:t>
      </w:r>
    </w:p>
    <w:p w:rsidR="00CE0DED" w:rsidRDefault="00CE0DED">
      <w:pPr>
        <w:pStyle w:val="point"/>
      </w:pPr>
      <w:r>
        <w:t>25. На этапе подготовки проекта программы осуществляется прогноз эффективности программы. В ходе реализации программы и по результатам ее реализации проводится оценка эффективности ее реализации.</w:t>
      </w:r>
    </w:p>
    <w:p w:rsidR="00CE0DED" w:rsidRDefault="00CE0DED">
      <w:pPr>
        <w:pStyle w:val="newncpi"/>
      </w:pPr>
      <w:r>
        <w:t>Прогноз эффективности программы осуществляется ответственным заказчиком совместно с заказчиками на основании запланированных к выполнению целевых показателей и сводных целевых показателей при планируемых объемах финансирования и включает в том числе прогноз планируемого влияния результатов каждой подпрограммы на достижение цели (целей) программы.</w:t>
      </w:r>
    </w:p>
    <w:p w:rsidR="00CE0DED" w:rsidRDefault="00CE0DED">
      <w:pPr>
        <w:pStyle w:val="newncpi"/>
      </w:pPr>
      <w:r>
        <w:t>При оценке эффективности реализации программы определяется влияние результатов каждой подпрограммы на достижение цели (целей) программы.</w:t>
      </w:r>
    </w:p>
    <w:p w:rsidR="00CE0DED" w:rsidRDefault="00CE0DED">
      <w:pPr>
        <w:pStyle w:val="point"/>
      </w:pPr>
      <w:r>
        <w:t>26. Достижение (недостижение) значений целевых показателей и сводных целевых показателей свидетельствует о реализации (нереализации) программы.</w:t>
      </w:r>
    </w:p>
    <w:p w:rsidR="00CE0DED" w:rsidRDefault="00CE0DED">
      <w:pPr>
        <w:pStyle w:val="point"/>
      </w:pPr>
      <w:r>
        <w:t>27. Мониторинг реализации программы осуществляется на постоянной основе в следующем порядке:</w:t>
      </w:r>
    </w:p>
    <w:p w:rsidR="00CE0DED" w:rsidRDefault="00CE0DED">
      <w:pPr>
        <w:pStyle w:val="newncpi"/>
      </w:pPr>
      <w:r>
        <w:t xml:space="preserve">до 10 февраля года, следующего за отчетным, исполнители мероприятий представляют заказчику годовой отчет о реализации (неполной реализации или нереализации с указанием причин) мероприятий и сведения о выполнении показателей их </w:t>
      </w:r>
      <w:r>
        <w:lastRenderedPageBreak/>
        <w:t>деятельности, направленной на достижение целевых показателей (до 10 января – в части мероприятий по научному обеспечению программы (подпрограммы);</w:t>
      </w:r>
    </w:p>
    <w:p w:rsidR="00CE0DED" w:rsidRDefault="00CE0DED">
      <w:pPr>
        <w:pStyle w:val="newncpi"/>
      </w:pPr>
      <w:r>
        <w:t>до 20 февраля года, следующего за отчетным, заказчики в пределах компетенции составляют и направляют ответственному заказчику годовой отчет о реализации (неполной реализации или нереализации с указанием причин) программы (подпрограммы) (до 20 января – в части мероприятий по научному обеспечению программы (подпрограммы), за исключением последнего года реализации программы.</w:t>
      </w:r>
    </w:p>
    <w:p w:rsidR="00CE0DED" w:rsidRDefault="00CE0DED">
      <w:pPr>
        <w:pStyle w:val="point"/>
      </w:pPr>
      <w:r>
        <w:t>28. Ответственный заказчик подготавливает годовой отчет о результатах реализации программы (подпрограммы), за исключением последнего года реализации программы.</w:t>
      </w:r>
    </w:p>
    <w:p w:rsidR="00CE0DED" w:rsidRDefault="00CE0DED">
      <w:pPr>
        <w:pStyle w:val="newncpi"/>
      </w:pPr>
      <w:r>
        <w:t>В последний год реализации программы ответственный заказчик подготавливает итоговый отчет о результатах реализации программы (подпрограммы) за весь период ее реализации.</w:t>
      </w:r>
    </w:p>
    <w:p w:rsidR="00CE0DED" w:rsidRDefault="00CE0DED">
      <w:pPr>
        <w:pStyle w:val="point"/>
      </w:pPr>
      <w:r>
        <w:t>29. Ответственный заказчик направляет отчеты, указанные в пункте 28 настоящего Положения:</w:t>
      </w:r>
    </w:p>
    <w:p w:rsidR="00CE0DED" w:rsidRDefault="00CE0DED">
      <w:pPr>
        <w:pStyle w:val="newncpi"/>
      </w:pPr>
      <w:r>
        <w:t>до 25 января года, следующего за отчетным, в Государственный комитет по науке и технологиям (в части мероприятий по научному обеспечению программы (подпрограммы) по установленным им формам;</w:t>
      </w:r>
    </w:p>
    <w:p w:rsidR="00CE0DED" w:rsidRDefault="00CE0DED">
      <w:pPr>
        <w:pStyle w:val="newncpi"/>
      </w:pPr>
      <w:r>
        <w:t>до 1 марта года, следующего за отчетным, в Министерство экономики, Министерство финансов, соответствующие местные Советы депутатов (в отношении программ, предусматривающих финансирование за счет средств местных бюджетов), а также в Банк развития в случае реализации инвестиционных проектов за счет кредитов названного банка.</w:t>
      </w:r>
    </w:p>
    <w:p w:rsidR="00CE0DED" w:rsidRDefault="00CE0DED">
      <w:pPr>
        <w:pStyle w:val="newncpi"/>
      </w:pPr>
      <w:r>
        <w:t>Министерство финансов, соответствующие местные Советы депутатов, а также Банк развития в десятидневный срок после получения отчетов, указанных в пункте 28 настоящего Положения, направляют свои заключения о реализации программы (подпрограммы), включая оценку эффективности ее реализации за отчетный год или за весь период реализации программы, в комиссию.</w:t>
      </w:r>
    </w:p>
    <w:p w:rsidR="00CE0DED" w:rsidRDefault="00CE0DED">
      <w:pPr>
        <w:pStyle w:val="newncpi"/>
      </w:pPr>
      <w:r>
        <w:t>Комиссия готовит заключение о реализации программы, включая оценку эффективности ее реализации за год или за весь период реализации программы, и направляет его до 1 апреля года, следующего за отчетным, в Министерство экономики и ответственному заказчику.</w:t>
      </w:r>
    </w:p>
    <w:p w:rsidR="00CE0DED" w:rsidRDefault="00CE0DED">
      <w:pPr>
        <w:pStyle w:val="newncpi"/>
      </w:pPr>
      <w:r>
        <w:t>В случае вынесения комиссией заключения о неэффективности реализации программы (подпрограммы), в том числе по результатам проверки соответствующими контролирующими (надзорными) органами, ответственный заказчик готовит предложения о принятии правового акта о корректировке мероприятий либо прекращении выполнения программы (подпрограмм).</w:t>
      </w:r>
    </w:p>
    <w:p w:rsidR="00CE0DED" w:rsidRDefault="00CE0DED">
      <w:pPr>
        <w:pStyle w:val="point"/>
      </w:pPr>
      <w:r>
        <w:t>30. Министерство экономики ежегодно до 1 мая года, следующего за отчетным, формирует и представляет для рассмотрения Президиумом Совета Министров Республики Беларусь сводный годовой отчет о реализации программ (подпрограмм), включая оценку эффективности их реализации за год, сводный итоговый отчет о реализации программ (подпрограмм), включая оценку эффективности их реализации за весь период реализации программ с анализом достижения их цели (целей) и задач, целевых показателей и сводных целевых показателей.</w:t>
      </w:r>
    </w:p>
    <w:p w:rsidR="00CE0DED" w:rsidRDefault="00CE0DED">
      <w:pPr>
        <w:pStyle w:val="newncpi"/>
      </w:pPr>
      <w:r>
        <w:t>По результатам рассмотрения Президиумом Совета Министров Республики Беларусь Совет Министров Республики Беларусь обобщает полученные сведения и ежегодно до 1 июля информирует о результатах реализации программ Президента Республики Беларусь.</w:t>
      </w:r>
    </w:p>
    <w:p w:rsidR="00CE0DED" w:rsidRDefault="00CE0DED">
      <w:pPr>
        <w:pStyle w:val="newncpi"/>
      </w:pPr>
      <w:r>
        <w:t>Сводные отчеты, указанные в части первой настоящего пункта, после рассмотрения Президиумом Совета Министров Республики Беларусь подлежат размещению на официальном сайте Министерства экономики в глобальной компьютерной сети Интернет. В случае, если сводные отчеты содержат информацию, распространение и (или) предоставление которой ограничено законодательными актами Республики Беларусь, указанные отчеты размещаются на официальном сайте Министерства экономики в глобальной компьютерной сети Интернет без такой информации.</w:t>
      </w:r>
    </w:p>
    <w:p w:rsidR="00CE0DED" w:rsidRDefault="00CE0DED">
      <w:pPr>
        <w:pStyle w:val="newncpi"/>
      </w:pPr>
      <w:r>
        <w:lastRenderedPageBreak/>
        <w:t>Требования к содержанию отчетов, указанных в части первой пункта 29 и части первой пункта 30 настоящего Положения, за исключением отчетов о мероприятиях по научному обеспечению программы (подпрограммы), определяются Министерством экономики.</w:t>
      </w:r>
    </w:p>
    <w:p w:rsidR="00CE0DED" w:rsidRDefault="00CE0DED">
      <w:pPr>
        <w:pStyle w:val="newncpi"/>
      </w:pPr>
      <w:r>
        <w:t> </w:t>
      </w:r>
    </w:p>
    <w:p w:rsidR="00A74498" w:rsidRDefault="001F0DE8"/>
    <w:sectPr w:rsidR="00A74498" w:rsidSect="00CE0D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DE8" w:rsidRDefault="001F0DE8" w:rsidP="00CE0DED">
      <w:pPr>
        <w:spacing w:after="0" w:line="240" w:lineRule="auto"/>
      </w:pPr>
      <w:r>
        <w:separator/>
      </w:r>
    </w:p>
  </w:endnote>
  <w:endnote w:type="continuationSeparator" w:id="0">
    <w:p w:rsidR="001F0DE8" w:rsidRDefault="001F0DE8" w:rsidP="00CE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DED" w:rsidRDefault="00CE0D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DED" w:rsidRDefault="00CE0DE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E0DED" w:rsidTr="00CE0DED">
      <w:tc>
        <w:tcPr>
          <w:tcW w:w="1800" w:type="dxa"/>
          <w:shd w:val="clear" w:color="auto" w:fill="auto"/>
          <w:vAlign w:val="center"/>
        </w:tcPr>
        <w:p w:rsidR="00CE0DED" w:rsidRDefault="00CE0DE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E0DED" w:rsidRDefault="00CE0DE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E0DED" w:rsidRDefault="00CE0DE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26.03.2021</w:t>
          </w:r>
        </w:p>
        <w:p w:rsidR="00CE0DED" w:rsidRPr="00CE0DED" w:rsidRDefault="00CE0DE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E0DED" w:rsidRDefault="00CE0D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DE8" w:rsidRDefault="001F0DE8" w:rsidP="00CE0DED">
      <w:pPr>
        <w:spacing w:after="0" w:line="240" w:lineRule="auto"/>
      </w:pPr>
      <w:r>
        <w:separator/>
      </w:r>
    </w:p>
  </w:footnote>
  <w:footnote w:type="continuationSeparator" w:id="0">
    <w:p w:rsidR="001F0DE8" w:rsidRDefault="001F0DE8" w:rsidP="00CE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DED" w:rsidRDefault="00CE0DED" w:rsidP="00F63A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0DED" w:rsidRDefault="00CE0D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DED" w:rsidRPr="00CE0DED" w:rsidRDefault="00CE0DED" w:rsidP="00F63A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E0DED">
      <w:rPr>
        <w:rStyle w:val="a7"/>
        <w:rFonts w:ascii="Times New Roman" w:hAnsi="Times New Roman" w:cs="Times New Roman"/>
        <w:sz w:val="24"/>
      </w:rPr>
      <w:fldChar w:fldCharType="begin"/>
    </w:r>
    <w:r w:rsidRPr="00CE0DE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E0DE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E0DED">
      <w:rPr>
        <w:rStyle w:val="a7"/>
        <w:rFonts w:ascii="Times New Roman" w:hAnsi="Times New Roman" w:cs="Times New Roman"/>
        <w:sz w:val="24"/>
      </w:rPr>
      <w:fldChar w:fldCharType="end"/>
    </w:r>
  </w:p>
  <w:p w:rsidR="00CE0DED" w:rsidRPr="00CE0DED" w:rsidRDefault="00CE0DE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DED" w:rsidRDefault="00CE0D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ED"/>
    <w:rsid w:val="001F0DE8"/>
    <w:rsid w:val="00C60CB7"/>
    <w:rsid w:val="00CE0DED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A7251-B2AA-4E2D-A0BD-819A919A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E0DE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CE0DE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CE0DE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E0D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E0D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E0D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E0DE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E0DE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E0DE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E0DE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E0D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E0DE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E0DE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E0DE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E0DE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E0DED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CE0DED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CE0DE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E0DE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E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DED"/>
  </w:style>
  <w:style w:type="paragraph" w:styleId="a5">
    <w:name w:val="footer"/>
    <w:basedOn w:val="a"/>
    <w:link w:val="a6"/>
    <w:uiPriority w:val="99"/>
    <w:unhideWhenUsed/>
    <w:rsid w:val="00CE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DED"/>
  </w:style>
  <w:style w:type="character" w:styleId="a7">
    <w:name w:val="page number"/>
    <w:basedOn w:val="a0"/>
    <w:uiPriority w:val="99"/>
    <w:semiHidden/>
    <w:unhideWhenUsed/>
    <w:rsid w:val="00CE0DED"/>
  </w:style>
  <w:style w:type="table" w:styleId="a8">
    <w:name w:val="Table Grid"/>
    <w:basedOn w:val="a1"/>
    <w:uiPriority w:val="39"/>
    <w:rsid w:val="00CE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4454</Words>
  <Characters>35187</Characters>
  <Application>Microsoft Office Word</Application>
  <DocSecurity>0</DocSecurity>
  <Lines>628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2021-03-26T08:51:00Z</dcterms:created>
  <dcterms:modified xsi:type="dcterms:W3CDTF">2021-03-26T08:52:00Z</dcterms:modified>
</cp:coreProperties>
</file>